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C24352" w:rsidRPr="00012755"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rsidR="00C24352" w:rsidRPr="00C24352" w:rsidRDefault="00C24352" w:rsidP="004E7410">
            <w:pPr>
              <w:ind w:firstLineChars="0" w:firstLine="0"/>
              <w:jc w:val="center"/>
              <w:rPr>
                <w:rFonts w:ascii="宋体" w:eastAsia="宋体" w:hAnsi="宋体"/>
                <w:b/>
                <w:sz w:val="28"/>
                <w:szCs w:val="28"/>
              </w:rPr>
            </w:pPr>
            <w:r w:rsidRPr="00C24352">
              <w:rPr>
                <w:rFonts w:ascii="宋体" w:eastAsia="宋体" w:hAnsi="宋体" w:hint="eastAsia"/>
                <w:b/>
                <w:sz w:val="28"/>
                <w:szCs w:val="28"/>
              </w:rPr>
              <w:t xml:space="preserve">　未来机器人</w:t>
            </w:r>
          </w:p>
        </w:tc>
      </w:tr>
      <w:tr w:rsidR="00C24352" w:rsidRPr="00012755"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C24352" w:rsidRPr="00C24352" w:rsidRDefault="00C24352" w:rsidP="004E7410">
            <w:pPr>
              <w:ind w:firstLineChars="0" w:firstLine="0"/>
              <w:jc w:val="center"/>
              <w:rPr>
                <w:rFonts w:ascii="宋体" w:eastAsia="宋体" w:hAnsi="宋体"/>
                <w:b/>
                <w:sz w:val="28"/>
                <w:szCs w:val="28"/>
              </w:rPr>
            </w:pPr>
            <w:r w:rsidRPr="00C24352">
              <w:rPr>
                <w:rFonts w:ascii="宋体" w:eastAsia="宋体" w:hAnsi="宋体" w:hint="eastAsia"/>
                <w:b/>
                <w:sz w:val="28"/>
                <w:szCs w:val="28"/>
              </w:rPr>
              <w:t>培养管理学院：未来技术学院</w:t>
            </w:r>
          </w:p>
        </w:tc>
      </w:tr>
      <w:tr w:rsidR="00C24352" w:rsidRPr="00012755"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C24352" w:rsidRPr="00C24352" w:rsidRDefault="00C24352" w:rsidP="004E7410">
            <w:pPr>
              <w:ind w:firstLineChars="0" w:firstLine="0"/>
              <w:jc w:val="center"/>
              <w:rPr>
                <w:rFonts w:ascii="宋体" w:eastAsia="宋体" w:hAnsi="宋体"/>
                <w:b/>
                <w:sz w:val="28"/>
                <w:szCs w:val="28"/>
              </w:rPr>
            </w:pPr>
            <w:r w:rsidRPr="00C24352">
              <w:rPr>
                <w:rFonts w:ascii="宋体" w:eastAsia="宋体" w:hAnsi="宋体" w:hint="eastAsia"/>
                <w:b/>
                <w:sz w:val="28"/>
                <w:szCs w:val="28"/>
              </w:rPr>
              <w:t>咨询</w:t>
            </w:r>
            <w:r w:rsidRPr="00C24352">
              <w:rPr>
                <w:rFonts w:ascii="宋体" w:eastAsia="宋体" w:hAnsi="宋体"/>
                <w:b/>
                <w:sz w:val="28"/>
                <w:szCs w:val="28"/>
              </w:rPr>
              <w:t>联系人：</w:t>
            </w:r>
            <w:r w:rsidRPr="00C24352">
              <w:rPr>
                <w:rFonts w:ascii="宋体" w:eastAsia="宋体" w:hAnsi="宋体" w:hint="eastAsia"/>
                <w:b/>
                <w:sz w:val="28"/>
                <w:szCs w:val="28"/>
              </w:rPr>
              <w:t>李</w:t>
            </w:r>
            <w:r w:rsidRPr="00C24352">
              <w:rPr>
                <w:rFonts w:ascii="宋体" w:eastAsia="宋体" w:hAnsi="宋体"/>
                <w:b/>
                <w:sz w:val="28"/>
                <w:szCs w:val="28"/>
              </w:rPr>
              <w:t xml:space="preserve">老师   </w:t>
            </w:r>
            <w:r w:rsidRPr="00C24352">
              <w:rPr>
                <w:rFonts w:ascii="宋体" w:eastAsia="宋体" w:hAnsi="宋体" w:hint="eastAsia"/>
                <w:b/>
                <w:sz w:val="28"/>
                <w:szCs w:val="28"/>
              </w:rPr>
              <w:t xml:space="preserve">    </w:t>
            </w:r>
            <w:r w:rsidRPr="00C24352">
              <w:rPr>
                <w:rFonts w:ascii="宋体" w:eastAsia="宋体" w:hAnsi="宋体"/>
                <w:b/>
                <w:sz w:val="28"/>
                <w:szCs w:val="28"/>
              </w:rPr>
              <w:t xml:space="preserve"> 咨询QQ群号：978529796</w:t>
            </w:r>
          </w:p>
        </w:tc>
      </w:tr>
      <w:tr w:rsidR="00C24352" w:rsidRPr="00012755" w:rsidTr="00A42BDA">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rsidR="00C24352" w:rsidRPr="00D90012" w:rsidRDefault="00C24352" w:rsidP="00A42BDA">
            <w:pPr>
              <w:ind w:firstLineChars="0" w:firstLine="0"/>
              <w:jc w:val="center"/>
              <w:rPr>
                <w:rFonts w:ascii="宋体" w:eastAsia="宋体" w:hAnsi="宋体"/>
              </w:rPr>
            </w:pPr>
            <w:r w:rsidRPr="00D90012">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rsidR="00C24352" w:rsidRPr="00D90012" w:rsidRDefault="00C24352" w:rsidP="004E7410">
            <w:pPr>
              <w:ind w:firstLineChars="0" w:firstLine="0"/>
              <w:jc w:val="left"/>
              <w:rPr>
                <w:rFonts w:ascii="宋体" w:eastAsia="宋体" w:hAnsi="宋体"/>
              </w:rPr>
            </w:pPr>
            <w:r w:rsidRPr="00D90012">
              <w:rPr>
                <w:rFonts w:ascii="宋体" w:eastAsia="宋体" w:hAnsi="宋体" w:hint="eastAsia"/>
              </w:rPr>
              <w:t>被我校碳中和与智能制造大类录取的2024级新生均可报名参加选拔。</w:t>
            </w:r>
          </w:p>
        </w:tc>
      </w:tr>
      <w:tr w:rsidR="00C24352" w:rsidRPr="00012755" w:rsidTr="00A42BDA">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4352" w:rsidRPr="00D90012" w:rsidRDefault="00C24352" w:rsidP="00A42BDA">
            <w:pPr>
              <w:ind w:firstLineChars="0" w:firstLine="0"/>
              <w:jc w:val="center"/>
              <w:rPr>
                <w:rFonts w:ascii="宋体" w:eastAsia="宋体" w:hAnsi="宋体"/>
              </w:rPr>
            </w:pPr>
            <w:r w:rsidRPr="00D90012">
              <w:rPr>
                <w:rFonts w:ascii="宋体" w:eastAsia="宋体" w:hAnsi="宋体" w:hint="eastAsia"/>
              </w:rPr>
              <w:t>选拔考核要求</w:t>
            </w:r>
          </w:p>
        </w:tc>
        <w:tc>
          <w:tcPr>
            <w:tcW w:w="7230" w:type="dxa"/>
            <w:tcBorders>
              <w:top w:val="nil"/>
              <w:left w:val="nil"/>
              <w:bottom w:val="single" w:sz="4" w:space="0" w:color="auto"/>
              <w:right w:val="single" w:sz="4" w:space="0" w:color="auto"/>
            </w:tcBorders>
            <w:shd w:val="clear" w:color="auto" w:fill="auto"/>
            <w:hideMark/>
          </w:tcPr>
          <w:p w:rsidR="00C24352" w:rsidRPr="00D90012" w:rsidRDefault="00C24352" w:rsidP="004E7410">
            <w:pPr>
              <w:ind w:firstLineChars="0" w:firstLine="0"/>
              <w:jc w:val="left"/>
              <w:rPr>
                <w:rFonts w:ascii="宋体" w:eastAsia="宋体" w:hAnsi="宋体"/>
              </w:rPr>
            </w:pPr>
            <w:r w:rsidRPr="00D90012">
              <w:rPr>
                <w:rFonts w:ascii="宋体" w:eastAsia="宋体" w:hAnsi="宋体" w:hint="eastAsia"/>
              </w:rPr>
              <w:t>（1）初试：笔试科目为</w:t>
            </w:r>
            <w:r w:rsidRPr="00CA431E">
              <w:rPr>
                <w:rFonts w:ascii="宋体" w:eastAsia="宋体" w:hAnsi="宋体" w:hint="eastAsia"/>
                <w:kern w:val="0"/>
                <w:highlight w:val="yellow"/>
                <w:lang w:bidi="ar"/>
              </w:rPr>
              <w:t>数理基础</w:t>
            </w:r>
            <w:r w:rsidRPr="00D90012">
              <w:rPr>
                <w:rFonts w:ascii="宋体" w:eastAsia="宋体" w:hAnsi="宋体" w:hint="eastAsia"/>
                <w:kern w:val="0"/>
                <w:lang w:bidi="ar"/>
              </w:rPr>
              <w:t>（满分100分，数学和物理各占50%)</w:t>
            </w:r>
            <w:r w:rsidRPr="00D90012">
              <w:rPr>
                <w:rFonts w:ascii="宋体" w:eastAsia="宋体" w:hAnsi="宋体" w:hint="eastAsia"/>
              </w:rPr>
              <w:t>，由教务处统一组织。</w:t>
            </w:r>
          </w:p>
          <w:p w:rsidR="00C24352" w:rsidRPr="00D90012" w:rsidRDefault="00C24352" w:rsidP="004E7410">
            <w:pPr>
              <w:ind w:firstLineChars="0" w:firstLine="0"/>
              <w:jc w:val="left"/>
              <w:rPr>
                <w:rFonts w:ascii="宋体" w:eastAsia="宋体" w:hAnsi="宋体"/>
              </w:rPr>
            </w:pPr>
            <w:r w:rsidRPr="00D90012">
              <w:rPr>
                <w:rFonts w:ascii="宋体" w:eastAsia="宋体" w:hAnsi="宋体" w:hint="eastAsia"/>
              </w:rPr>
              <w:t>（2）复试：根据初试成绩从高到低排序，</w:t>
            </w:r>
            <w:r w:rsidR="00FD40B1" w:rsidRPr="004870B1">
              <w:rPr>
                <w:rFonts w:hint="eastAsia"/>
              </w:rPr>
              <w:t>按照不超过</w:t>
            </w:r>
            <w:r w:rsidR="00FD40B1">
              <w:t>1:</w:t>
            </w:r>
            <w:r w:rsidR="00FD40B1">
              <w:rPr>
                <w:rFonts w:hint="eastAsia"/>
              </w:rPr>
              <w:t>2</w:t>
            </w:r>
            <w:r w:rsidR="00FD40B1" w:rsidRPr="004870B1">
              <w:t>的差额比例确定复试名单</w:t>
            </w:r>
            <w:r w:rsidR="00FD40B1" w:rsidRPr="00C006A1">
              <w:rPr>
                <w:rFonts w:ascii="宋体" w:hAnsi="宋体" w:hint="eastAsia"/>
                <w:color w:val="000000"/>
                <w:shd w:val="clear" w:color="auto" w:fill="FFFFFF"/>
              </w:rPr>
              <w:t>，</w:t>
            </w:r>
            <w:r w:rsidRPr="00D90012">
              <w:rPr>
                <w:rFonts w:ascii="宋体" w:eastAsia="宋体" w:hAnsi="宋体" w:hint="eastAsia"/>
              </w:rPr>
              <w:t>末位同分者均可进入复试。由未来技术学院组织分组面试，考核英语能力、综合素养。成绩组成为英语能力40分，综合素养60分。</w:t>
            </w:r>
          </w:p>
          <w:p w:rsidR="00C24352" w:rsidRPr="00D90012" w:rsidRDefault="00C24352" w:rsidP="004E7410">
            <w:pPr>
              <w:ind w:firstLineChars="0" w:firstLine="0"/>
              <w:jc w:val="left"/>
              <w:rPr>
                <w:rFonts w:ascii="宋体" w:eastAsia="宋体" w:hAnsi="宋体"/>
              </w:rPr>
            </w:pPr>
            <w:r w:rsidRPr="00D90012">
              <w:rPr>
                <w:rFonts w:ascii="宋体" w:eastAsia="宋体" w:hAnsi="宋体" w:hint="eastAsia"/>
              </w:rPr>
              <w:t>（3）综合成绩计算办法：综合成绩=初试*60%+复试*40%。</w:t>
            </w:r>
          </w:p>
          <w:p w:rsidR="00C24352" w:rsidRPr="00D90012" w:rsidRDefault="00C24352" w:rsidP="00FD40B1">
            <w:pPr>
              <w:ind w:firstLineChars="0" w:firstLine="0"/>
              <w:jc w:val="left"/>
              <w:rPr>
                <w:rFonts w:ascii="宋体" w:eastAsia="宋体" w:hAnsi="宋体"/>
              </w:rPr>
            </w:pPr>
            <w:r w:rsidRPr="00D90012">
              <w:rPr>
                <w:rFonts w:ascii="宋体" w:eastAsia="宋体" w:hAnsi="宋体" w:hint="eastAsia"/>
              </w:rPr>
              <w:t>（4）录取：对于面试成绩在80分及以上的考生，按综合成绩排序，在招生计划范围内</w:t>
            </w:r>
            <w:r w:rsidR="00FD40B1">
              <w:rPr>
                <w:rFonts w:ascii="宋体" w:hAnsi="宋体" w:hint="eastAsia"/>
                <w:color w:val="000000"/>
                <w:shd w:val="clear" w:color="auto" w:fill="FFFFFF"/>
              </w:rPr>
              <w:t>（待高考录取结束后确定）</w:t>
            </w:r>
            <w:r w:rsidRPr="00D90012">
              <w:rPr>
                <w:rFonts w:ascii="宋体" w:eastAsia="宋体" w:hAnsi="宋体" w:hint="eastAsia"/>
              </w:rPr>
              <w:t>择优录取；对于面试成绩低于80分的考生，不予录取。若出现多名考生综合成绩相同并列末位的情况，则按照初试成绩的高低顺序进行排序，优先录取初试成绩较高的考生。</w:t>
            </w:r>
          </w:p>
        </w:tc>
        <w:bookmarkStart w:id="0" w:name="_GoBack"/>
        <w:bookmarkEnd w:id="0"/>
      </w:tr>
    </w:tbl>
    <w:p w:rsidR="00543C28" w:rsidRDefault="002333D9" w:rsidP="00C24352">
      <w:pPr>
        <w:ind w:firstLine="480"/>
      </w:pPr>
    </w:p>
    <w:p w:rsidR="00C24352" w:rsidRDefault="00C24352" w:rsidP="00C24352">
      <w:pPr>
        <w:ind w:firstLine="480"/>
      </w:pPr>
    </w:p>
    <w:p w:rsidR="00C24352" w:rsidRDefault="00C24352" w:rsidP="00C24352">
      <w:pPr>
        <w:ind w:firstLine="560"/>
        <w:jc w:val="center"/>
        <w:rPr>
          <w:sz w:val="28"/>
          <w:szCs w:val="28"/>
        </w:rPr>
      </w:pPr>
      <w:r w:rsidRPr="00C24352">
        <w:rPr>
          <w:rFonts w:hint="eastAsia"/>
          <w:sz w:val="28"/>
          <w:szCs w:val="28"/>
        </w:rPr>
        <w:t>项目简介</w:t>
      </w:r>
    </w:p>
    <w:p w:rsidR="00C24352" w:rsidRPr="00D538EC"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t>未来机器人专业是由东南大学2023年首次申报获批，属于教育部2023年首次成立的“交叉工程专业类” 首个专业。该专业是以机械工程、控制科学与工程、仪器科学与技术等强势学科为支撑，融合信息、电子、计算机、材料、生</w:t>
      </w:r>
      <w:proofErr w:type="gramStart"/>
      <w:r w:rsidRPr="00D538EC">
        <w:rPr>
          <w:rFonts w:asciiTheme="majorEastAsia" w:eastAsiaTheme="majorEastAsia" w:hAnsiTheme="majorEastAsia" w:hint="eastAsia"/>
          <w:sz w:val="28"/>
          <w:szCs w:val="28"/>
        </w:rPr>
        <w:t>医</w:t>
      </w:r>
      <w:proofErr w:type="gramEnd"/>
      <w:r w:rsidRPr="00D538EC">
        <w:rPr>
          <w:rFonts w:asciiTheme="majorEastAsia" w:eastAsiaTheme="majorEastAsia" w:hAnsiTheme="majorEastAsia" w:hint="eastAsia"/>
          <w:sz w:val="28"/>
          <w:szCs w:val="28"/>
        </w:rPr>
        <w:t>、医学影像等方向的新兴交叉学科专业，为了培养出引领机器人技术发展、能解决机器人领域未来5-10年后出现的具有原创性、交叉性和颠覆性的技术问题的领军人才。</w:t>
      </w:r>
      <w:r>
        <w:rPr>
          <w:rFonts w:asciiTheme="majorEastAsia" w:eastAsiaTheme="majorEastAsia" w:hAnsiTheme="majorEastAsia" w:hint="eastAsia"/>
          <w:sz w:val="28"/>
          <w:szCs w:val="28"/>
        </w:rPr>
        <w:t>该</w:t>
      </w:r>
      <w:r>
        <w:rPr>
          <w:rFonts w:asciiTheme="majorEastAsia" w:eastAsiaTheme="majorEastAsia" w:hAnsiTheme="majorEastAsia" w:hint="eastAsia"/>
          <w:sz w:val="28"/>
          <w:szCs w:val="28"/>
        </w:rPr>
        <w:lastRenderedPageBreak/>
        <w:t>专业所在学院未来技术学院，是</w:t>
      </w:r>
      <w:r w:rsidRPr="00516E82">
        <w:rPr>
          <w:rFonts w:asciiTheme="majorEastAsia" w:eastAsiaTheme="majorEastAsia" w:hAnsiTheme="majorEastAsia" w:hint="eastAsia"/>
          <w:sz w:val="28"/>
          <w:szCs w:val="28"/>
        </w:rPr>
        <w:t xml:space="preserve">全国首批 12 </w:t>
      </w:r>
      <w:proofErr w:type="gramStart"/>
      <w:r w:rsidRPr="00516E82">
        <w:rPr>
          <w:rFonts w:asciiTheme="majorEastAsia" w:eastAsiaTheme="majorEastAsia" w:hAnsiTheme="majorEastAsia" w:hint="eastAsia"/>
          <w:sz w:val="28"/>
          <w:szCs w:val="28"/>
        </w:rPr>
        <w:t>家未来</w:t>
      </w:r>
      <w:proofErr w:type="gramEnd"/>
      <w:r w:rsidRPr="00516E82">
        <w:rPr>
          <w:rFonts w:asciiTheme="majorEastAsia" w:eastAsiaTheme="majorEastAsia" w:hAnsiTheme="majorEastAsia" w:hint="eastAsia"/>
          <w:sz w:val="28"/>
          <w:szCs w:val="28"/>
        </w:rPr>
        <w:t>技术学院之一</w:t>
      </w:r>
      <w:r>
        <w:rPr>
          <w:rFonts w:asciiTheme="majorEastAsia" w:eastAsiaTheme="majorEastAsia" w:hAnsiTheme="majorEastAsia" w:hint="eastAsia"/>
          <w:sz w:val="28"/>
          <w:szCs w:val="28"/>
        </w:rPr>
        <w:t>。</w:t>
      </w:r>
    </w:p>
    <w:p w:rsidR="00C24352" w:rsidRPr="00D538EC"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t>在培养模式上，“未来机器人”专业将全面实施“三制五化”育人创新模式，充分落实“书院制”“导师制”“小班化”“国际化”等一系列育人举措。该专业的学生培养采取“3+1+X”本</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贯通模式，前3年进行本科专业培养，在达标保</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政策和导师制的支持下，第4年开展本</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衔接，研究生阶段的学程可以根据课题研究进度适当调整。该专业将多学科课程分解重构为全新具有学科交叉融合特色的专业主干课及模块式自由选择课程群，搭配贯穿本科阶段的综合实践课，打造新型人才培养模式。</w:t>
      </w:r>
      <w:r>
        <w:rPr>
          <w:rFonts w:asciiTheme="majorEastAsia" w:eastAsiaTheme="majorEastAsia" w:hAnsiTheme="majorEastAsia" w:hint="eastAsia"/>
          <w:sz w:val="28"/>
          <w:szCs w:val="28"/>
        </w:rPr>
        <w:t>此外，对该专业学生单独设置了</w:t>
      </w:r>
      <w:r w:rsidRPr="002E2F88">
        <w:rPr>
          <w:rFonts w:asciiTheme="majorEastAsia" w:eastAsiaTheme="majorEastAsia" w:hAnsiTheme="majorEastAsia" w:hint="eastAsia"/>
          <w:sz w:val="28"/>
          <w:szCs w:val="28"/>
        </w:rPr>
        <w:t>未来技术太湖奖学金</w:t>
      </w:r>
      <w:r>
        <w:rPr>
          <w:rFonts w:asciiTheme="majorEastAsia" w:eastAsiaTheme="majorEastAsia" w:hAnsiTheme="majorEastAsia" w:hint="eastAsia"/>
          <w:sz w:val="28"/>
          <w:szCs w:val="28"/>
        </w:rPr>
        <w:t>、埃斯顿奖学金等。</w:t>
      </w:r>
    </w:p>
    <w:p w:rsidR="00C24352" w:rsidRPr="00D538EC"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t>当下，国家正在大力发展智能制造、人形机器人等产业，未来机器人专业毕业生将会有广阔的就业前景</w:t>
      </w:r>
      <w:r>
        <w:rPr>
          <w:rFonts w:asciiTheme="majorEastAsia" w:eastAsiaTheme="majorEastAsia" w:hAnsiTheme="majorEastAsia" w:hint="eastAsia"/>
          <w:sz w:val="28"/>
          <w:szCs w:val="28"/>
        </w:rPr>
        <w:t>，可进入</w:t>
      </w:r>
      <w:r w:rsidRPr="00D538EC">
        <w:rPr>
          <w:rFonts w:asciiTheme="majorEastAsia" w:eastAsiaTheme="majorEastAsia" w:hAnsiTheme="majorEastAsia" w:hint="eastAsia"/>
          <w:sz w:val="28"/>
          <w:szCs w:val="28"/>
        </w:rPr>
        <w:t>与人工智能、电子信息、自动</w:t>
      </w:r>
      <w:r>
        <w:rPr>
          <w:rFonts w:asciiTheme="majorEastAsia" w:eastAsiaTheme="majorEastAsia" w:hAnsiTheme="majorEastAsia" w:hint="eastAsia"/>
          <w:sz w:val="28"/>
          <w:szCs w:val="28"/>
        </w:rPr>
        <w:t>化、机械等相关的高新技术行业，可从事产品研发、设计、销售等工作，或可选择机器人领域相关方向（如自动化、机械、电子信息、人工智能等方向）继续深造。</w:t>
      </w:r>
    </w:p>
    <w:p w:rsidR="00C24352" w:rsidRPr="00C24352" w:rsidRDefault="00C24352" w:rsidP="00C24352">
      <w:pPr>
        <w:ind w:firstLine="560"/>
        <w:jc w:val="center"/>
        <w:rPr>
          <w:sz w:val="28"/>
          <w:szCs w:val="28"/>
        </w:rPr>
      </w:pPr>
    </w:p>
    <w:sectPr w:rsidR="00C24352" w:rsidRPr="00C243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D9" w:rsidRDefault="002333D9" w:rsidP="00C24352">
      <w:pPr>
        <w:spacing w:line="240" w:lineRule="auto"/>
        <w:ind w:firstLine="480"/>
      </w:pPr>
      <w:r>
        <w:separator/>
      </w:r>
    </w:p>
  </w:endnote>
  <w:endnote w:type="continuationSeparator" w:id="0">
    <w:p w:rsidR="002333D9" w:rsidRDefault="002333D9" w:rsidP="00C2435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D9" w:rsidRDefault="002333D9" w:rsidP="00C24352">
      <w:pPr>
        <w:spacing w:line="240" w:lineRule="auto"/>
        <w:ind w:firstLine="480"/>
      </w:pPr>
      <w:r>
        <w:separator/>
      </w:r>
    </w:p>
  </w:footnote>
  <w:footnote w:type="continuationSeparator" w:id="0">
    <w:p w:rsidR="002333D9" w:rsidRDefault="002333D9" w:rsidP="00C2435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A" w:rsidRDefault="00A42B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82"/>
    <w:rsid w:val="00182302"/>
    <w:rsid w:val="002333D9"/>
    <w:rsid w:val="00272E22"/>
    <w:rsid w:val="00817D82"/>
    <w:rsid w:val="008229B8"/>
    <w:rsid w:val="00982E94"/>
    <w:rsid w:val="00A42BDA"/>
    <w:rsid w:val="00C24352"/>
    <w:rsid w:val="00CA431E"/>
    <w:rsid w:val="00CB18DA"/>
    <w:rsid w:val="00D90012"/>
    <w:rsid w:val="00FD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52"/>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52"/>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24352"/>
    <w:rPr>
      <w:sz w:val="18"/>
      <w:szCs w:val="18"/>
    </w:rPr>
  </w:style>
  <w:style w:type="paragraph" w:styleId="a4">
    <w:name w:val="footer"/>
    <w:basedOn w:val="a"/>
    <w:link w:val="Char0"/>
    <w:uiPriority w:val="99"/>
    <w:unhideWhenUsed/>
    <w:rsid w:val="00C24352"/>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243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52"/>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52"/>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24352"/>
    <w:rPr>
      <w:sz w:val="18"/>
      <w:szCs w:val="18"/>
    </w:rPr>
  </w:style>
  <w:style w:type="paragraph" w:styleId="a4">
    <w:name w:val="footer"/>
    <w:basedOn w:val="a"/>
    <w:link w:val="Char0"/>
    <w:uiPriority w:val="99"/>
    <w:unhideWhenUsed/>
    <w:rsid w:val="00C24352"/>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24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6</cp:revision>
  <dcterms:created xsi:type="dcterms:W3CDTF">2024-06-27T05:46:00Z</dcterms:created>
  <dcterms:modified xsi:type="dcterms:W3CDTF">2024-06-28T04:22:00Z</dcterms:modified>
</cp:coreProperties>
</file>